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45CBF" w14:textId="77777777" w:rsidR="006215C1" w:rsidRDefault="006215C1" w:rsidP="00EA13F3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14:paraId="1256D9D7" w14:textId="77777777" w:rsidR="006215C1" w:rsidRDefault="006215C1" w:rsidP="00EA13F3">
      <w:pPr>
        <w:spacing w:line="240" w:lineRule="auto"/>
        <w:ind w:right="567"/>
        <w:rPr>
          <w:rFonts w:cs="Tahoma"/>
        </w:rPr>
      </w:pPr>
    </w:p>
    <w:p w14:paraId="28EFC767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</w:t>
      </w:r>
      <w:r w:rsidR="000D7EF4">
        <w:rPr>
          <w:rFonts w:cs="Tahoma"/>
        </w:rPr>
        <w:t>, revizní komise OSÚ AD</w:t>
      </w:r>
    </w:p>
    <w:p w14:paraId="11C17A09" w14:textId="77777777" w:rsidR="00EA13F3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467366EA" w14:textId="77777777" w:rsidR="002B554F" w:rsidRDefault="002B554F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14:paraId="543FE8F6" w14:textId="4483DDDF" w:rsidR="00EA13F3" w:rsidRPr="002B554F" w:rsidRDefault="000E7303" w:rsidP="002B554F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9.12</w:t>
      </w:r>
      <w:r w:rsidR="002B554F">
        <w:rPr>
          <w:rFonts w:cs="Tahoma"/>
        </w:rPr>
        <w:t>. 2015</w:t>
      </w:r>
    </w:p>
    <w:p w14:paraId="32D909EC" w14:textId="77777777" w:rsidR="00EA13F3" w:rsidRDefault="00EA13F3" w:rsidP="00EA13F3">
      <w:pPr>
        <w:spacing w:line="240" w:lineRule="auto"/>
        <w:ind w:right="567"/>
        <w:jc w:val="center"/>
        <w:rPr>
          <w:rFonts w:cs="Tahoma"/>
          <w:b/>
        </w:rPr>
      </w:pPr>
    </w:p>
    <w:p w14:paraId="4B5E736F" w14:textId="114640A4" w:rsidR="00EA13F3" w:rsidRPr="000D7EF4" w:rsidRDefault="00EA13F3" w:rsidP="000D7EF4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 w:rsidR="000E7303">
        <w:rPr>
          <w:rFonts w:cs="Tahoma"/>
          <w:b/>
          <w:sz w:val="28"/>
          <w:szCs w:val="28"/>
        </w:rPr>
        <w:t>a jednání Rady OSÚ AD SLČR č. 18</w:t>
      </w:r>
      <w:r w:rsidRPr="000D7EF4">
        <w:rPr>
          <w:rFonts w:cs="Tahoma"/>
          <w:b/>
          <w:sz w:val="28"/>
          <w:szCs w:val="28"/>
        </w:rPr>
        <w:t>/2015,</w:t>
      </w:r>
    </w:p>
    <w:p w14:paraId="017F34DB" w14:textId="298ABD63" w:rsidR="00EA13F3" w:rsidRPr="000D7EF4" w:rsidRDefault="00EA13F3" w:rsidP="000D7EF4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0D7EF4">
        <w:rPr>
          <w:rFonts w:cs="Tahoma"/>
        </w:rPr>
        <w:t>te</w:t>
      </w:r>
      <w:r w:rsidR="003052AC">
        <w:rPr>
          <w:rFonts w:cs="Tahoma"/>
        </w:rPr>
        <w:t xml:space="preserve">ré se bude konat ve úterý 15.12.2015 </w:t>
      </w:r>
      <w:r w:rsidRPr="000D7EF4">
        <w:rPr>
          <w:rFonts w:cs="Tahoma"/>
        </w:rPr>
        <w:t xml:space="preserve">od </w:t>
      </w:r>
      <w:r w:rsidR="003052AC">
        <w:rPr>
          <w:rFonts w:cs="Tahoma"/>
        </w:rPr>
        <w:t xml:space="preserve"> 10</w:t>
      </w:r>
      <w:r w:rsidRPr="000D7EF4">
        <w:rPr>
          <w:rFonts w:cs="Tahoma"/>
        </w:rPr>
        <w:t xml:space="preserve">:00 </w:t>
      </w:r>
      <w:r w:rsidR="002B554F">
        <w:rPr>
          <w:rFonts w:cs="Tahoma"/>
        </w:rPr>
        <w:t>hod v Cukrovarnické 483/42, Praha 6</w:t>
      </w:r>
    </w:p>
    <w:p w14:paraId="081B6CA2" w14:textId="77777777" w:rsidR="00EA13F3" w:rsidRDefault="00EA13F3" w:rsidP="000D7EF4">
      <w:pPr>
        <w:spacing w:line="240" w:lineRule="auto"/>
        <w:ind w:right="567"/>
        <w:rPr>
          <w:rFonts w:cs="Tahoma"/>
        </w:rPr>
      </w:pPr>
    </w:p>
    <w:p w14:paraId="1F2349BD" w14:textId="77777777" w:rsidR="00EA13F3" w:rsidRPr="000E7303" w:rsidRDefault="00EA13F3" w:rsidP="000D7EF4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14:paraId="70015FEE" w14:textId="03C26B96" w:rsidR="000E7303" w:rsidRPr="000E7303" w:rsidRDefault="000E7303" w:rsidP="000E7303">
      <w:r w:rsidRPr="000E7303">
        <w:t xml:space="preserve">1.Kontrola zápisu a usnesení         </w:t>
      </w:r>
    </w:p>
    <w:p w14:paraId="09038A8A" w14:textId="4A905608" w:rsidR="000E7303" w:rsidRPr="000E7303" w:rsidRDefault="000E7303" w:rsidP="000E7303">
      <w:r w:rsidRPr="000E7303">
        <w:t>2. Informace o výsledcích RD ze SP,EP</w:t>
      </w:r>
      <w:r w:rsidR="003052AC">
        <w:t xml:space="preserve">, nominace na SP </w:t>
      </w:r>
    </w:p>
    <w:p w14:paraId="7F3BCEF9" w14:textId="09526431" w:rsidR="000E7303" w:rsidRPr="000E7303" w:rsidRDefault="000E7303" w:rsidP="000E7303">
      <w:r w:rsidRPr="000E7303">
        <w:t>3. Plán Rady na I.pol.2</w:t>
      </w:r>
      <w:r w:rsidR="00E61390">
        <w:t>016</w:t>
      </w:r>
    </w:p>
    <w:p w14:paraId="53A08192" w14:textId="77777777" w:rsidR="000E7303" w:rsidRPr="000E7303" w:rsidRDefault="000E7303" w:rsidP="000E7303">
      <w:r w:rsidRPr="000E7303">
        <w:t xml:space="preserve">4. </w:t>
      </w:r>
      <w:proofErr w:type="spellStart"/>
      <w:r w:rsidRPr="000E7303">
        <w:t>I.návrh</w:t>
      </w:r>
      <w:proofErr w:type="spellEnd"/>
      <w:r w:rsidRPr="000E7303">
        <w:t xml:space="preserve"> CF na I.pol.2016</w:t>
      </w:r>
    </w:p>
    <w:p w14:paraId="2A96A33F" w14:textId="0798CE2B" w:rsidR="000E7303" w:rsidRPr="000E7303" w:rsidRDefault="000E7303" w:rsidP="000E7303">
      <w:r w:rsidRPr="000E7303">
        <w:t>5. Různé</w:t>
      </w:r>
    </w:p>
    <w:p w14:paraId="09EF6203" w14:textId="77777777" w:rsidR="000E7303" w:rsidRPr="000D7EF4" w:rsidRDefault="000E7303" w:rsidP="000D7EF4">
      <w:pPr>
        <w:spacing w:line="240" w:lineRule="auto"/>
        <w:ind w:right="567"/>
        <w:rPr>
          <w:rFonts w:cs="Tahoma"/>
        </w:rPr>
      </w:pPr>
    </w:p>
    <w:p w14:paraId="55871B6C" w14:textId="77777777" w:rsidR="00EA13F3" w:rsidRDefault="00EA13F3" w:rsidP="00EA13F3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14:paraId="3B33DD18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14:paraId="4FB5B9E9" w14:textId="77777777" w:rsidR="00EA13F3" w:rsidRDefault="00EA13F3" w:rsidP="00EA13F3">
      <w:pPr>
        <w:pStyle w:val="Zkladn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14:paraId="09A9F178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 xml:space="preserve">Danuta Štrougalová </w:t>
      </w:r>
    </w:p>
    <w:p w14:paraId="57A1498E" w14:textId="77777777" w:rsidR="00EA13F3" w:rsidRDefault="00EA13F3" w:rsidP="00EA13F3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předseda OSÚ AD SLČR                                     </w:t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 w:rsidR="00534040">
        <w:rPr>
          <w:rFonts w:cs="Tahoma"/>
        </w:rPr>
        <w:tab/>
      </w:r>
      <w:r>
        <w:rPr>
          <w:rFonts w:cs="Tahoma"/>
        </w:rPr>
        <w:t>manažer OSÚ AD SLČR</w:t>
      </w:r>
    </w:p>
    <w:p w14:paraId="618FB8EE" w14:textId="77777777" w:rsidR="00EA13F3" w:rsidRPr="00B75B94" w:rsidRDefault="00EA13F3" w:rsidP="00EA13F3">
      <w:pPr>
        <w:tabs>
          <w:tab w:val="left" w:pos="3720"/>
        </w:tabs>
      </w:pPr>
    </w:p>
    <w:p w14:paraId="61B67553" w14:textId="77777777" w:rsidR="006215C1" w:rsidRDefault="006215C1"/>
    <w:sectPr w:rsidR="006215C1" w:rsidSect="006215C1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C5CC70" w14:textId="77777777" w:rsidR="00B34E23" w:rsidRDefault="00B34E23">
      <w:pPr>
        <w:spacing w:after="0" w:line="240" w:lineRule="auto"/>
      </w:pPr>
      <w:r>
        <w:separator/>
      </w:r>
    </w:p>
  </w:endnote>
  <w:endnote w:type="continuationSeparator" w:id="0">
    <w:p w14:paraId="4AFD3F34" w14:textId="77777777" w:rsidR="00B34E23" w:rsidRDefault="00B34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4BBA88" w14:textId="77777777" w:rsidR="002C7FB7" w:rsidRDefault="002C7FB7">
    <w:pPr>
      <w:pStyle w:val="Zpat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6C11836B" wp14:editId="76EB9CB3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3FDF60" w14:textId="77777777" w:rsidR="002C7FB7" w:rsidRDefault="002C7FB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E85676" w14:textId="77777777" w:rsidR="00B34E23" w:rsidRDefault="00B34E23">
      <w:pPr>
        <w:spacing w:after="0" w:line="240" w:lineRule="auto"/>
      </w:pPr>
      <w:r>
        <w:separator/>
      </w:r>
    </w:p>
  </w:footnote>
  <w:footnote w:type="continuationSeparator" w:id="0">
    <w:p w14:paraId="22C05AC6" w14:textId="77777777" w:rsidR="00B34E23" w:rsidRDefault="00B34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DDD4C4" w14:textId="77777777" w:rsidR="002C7FB7" w:rsidRPr="008D4DF8" w:rsidRDefault="002C7FB7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6BEE700A" wp14:editId="354D2858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A6C7E"/>
    <w:multiLevelType w:val="hybridMultilevel"/>
    <w:tmpl w:val="8AECF592"/>
    <w:lvl w:ilvl="0" w:tplc="F59E36A4">
      <w:numFmt w:val="bullet"/>
      <w:lvlText w:val="-"/>
      <w:lvlJc w:val="left"/>
      <w:pPr>
        <w:ind w:left="2564" w:hanging="360"/>
      </w:pPr>
      <w:rPr>
        <w:rFonts w:ascii="Calibri" w:eastAsia="Calibri" w:hAnsi="Calibri" w:cs="Tahoma" w:hint="default"/>
      </w:rPr>
    </w:lvl>
    <w:lvl w:ilvl="1" w:tplc="04050003" w:tentative="1">
      <w:start w:val="1"/>
      <w:numFmt w:val="bullet"/>
      <w:lvlText w:val="o"/>
      <w:lvlJc w:val="left"/>
      <w:pPr>
        <w:ind w:left="32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0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6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24" w:hanging="360"/>
      </w:pPr>
      <w:rPr>
        <w:rFonts w:ascii="Wingdings" w:hAnsi="Wingdings" w:hint="default"/>
      </w:rPr>
    </w:lvl>
  </w:abstractNum>
  <w:abstractNum w:abstractNumId="1" w15:restartNumberingAfterBreak="0">
    <w:nsid w:val="3FF611E5"/>
    <w:multiLevelType w:val="hybridMultilevel"/>
    <w:tmpl w:val="E134024E"/>
    <w:lvl w:ilvl="0" w:tplc="A40C0414">
      <w:start w:val="1"/>
      <w:numFmt w:val="decimal"/>
      <w:lvlText w:val="%1."/>
      <w:lvlJc w:val="left"/>
      <w:pPr>
        <w:ind w:left="1545" w:hanging="360"/>
      </w:pPr>
      <w:rPr>
        <w:rFonts w:ascii="Calibri" w:eastAsia="Calibri" w:hAnsi="Calibri" w:cs="Tahoma"/>
      </w:rPr>
    </w:lvl>
    <w:lvl w:ilvl="1" w:tplc="04050003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3F3"/>
    <w:rsid w:val="00055120"/>
    <w:rsid w:val="000B53D4"/>
    <w:rsid w:val="000D7EF4"/>
    <w:rsid w:val="000E7303"/>
    <w:rsid w:val="00216B2D"/>
    <w:rsid w:val="00263BC4"/>
    <w:rsid w:val="002B554F"/>
    <w:rsid w:val="002C7FB7"/>
    <w:rsid w:val="002F6036"/>
    <w:rsid w:val="003052AC"/>
    <w:rsid w:val="00401293"/>
    <w:rsid w:val="00534040"/>
    <w:rsid w:val="006215C1"/>
    <w:rsid w:val="0079647F"/>
    <w:rsid w:val="008355E0"/>
    <w:rsid w:val="00B01239"/>
    <w:rsid w:val="00B34E23"/>
    <w:rsid w:val="00C4637C"/>
    <w:rsid w:val="00C74855"/>
    <w:rsid w:val="00CD645E"/>
    <w:rsid w:val="00D00D26"/>
    <w:rsid w:val="00D763B5"/>
    <w:rsid w:val="00E61390"/>
    <w:rsid w:val="00E84342"/>
    <w:rsid w:val="00EA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56588"/>
  <w15:docId w15:val="{B8B96F9A-3ADE-44F1-B76F-D2B12AF79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13F3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EA13F3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EA13F3"/>
  </w:style>
  <w:style w:type="paragraph" w:styleId="Zpat">
    <w:name w:val="footer"/>
    <w:basedOn w:val="Normln"/>
    <w:link w:val="ZpatChar"/>
    <w:uiPriority w:val="99"/>
    <w:unhideWhenUsed/>
    <w:rsid w:val="00EA13F3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EA13F3"/>
  </w:style>
  <w:style w:type="paragraph" w:styleId="Zkladntext">
    <w:name w:val="Body Text"/>
    <w:basedOn w:val="Normln"/>
    <w:link w:val="ZkladntextChar"/>
    <w:rsid w:val="00EA13F3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A13F3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551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55120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340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Sekretariat AD</cp:lastModifiedBy>
  <cp:revision>2</cp:revision>
  <cp:lastPrinted>2015-07-07T10:55:00Z</cp:lastPrinted>
  <dcterms:created xsi:type="dcterms:W3CDTF">2015-12-14T07:37:00Z</dcterms:created>
  <dcterms:modified xsi:type="dcterms:W3CDTF">2015-12-14T07:37:00Z</dcterms:modified>
</cp:coreProperties>
</file>